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D94" w:rsidRPr="00B17D94" w:rsidRDefault="00B17D94" w:rsidP="00B17D94">
      <w:pPr>
        <w:jc w:val="center"/>
        <w:rPr>
          <w:b/>
          <w:sz w:val="36"/>
          <w:szCs w:val="36"/>
        </w:rPr>
      </w:pPr>
      <w:r w:rsidRPr="00B17D94">
        <w:rPr>
          <w:rFonts w:hint="eastAsia"/>
          <w:b/>
          <w:sz w:val="36"/>
          <w:szCs w:val="36"/>
        </w:rPr>
        <w:t>职业技能中心工作质量报告补充材料</w:t>
      </w:r>
    </w:p>
    <w:p w:rsidR="00B17D94" w:rsidRPr="004A4809" w:rsidRDefault="00B17D94" w:rsidP="00B17D94">
      <w:pPr>
        <w:spacing w:line="500" w:lineRule="exact"/>
        <w:ind w:firstLineChars="200" w:firstLine="640"/>
        <w:rPr>
          <w:rFonts w:ascii="宋体" w:hAnsi="宋体"/>
          <w:sz w:val="32"/>
          <w:szCs w:val="32"/>
        </w:rPr>
      </w:pPr>
      <w:r>
        <w:rPr>
          <w:rFonts w:ascii="宋体" w:hAnsi="宋体" w:hint="eastAsia"/>
          <w:sz w:val="32"/>
          <w:szCs w:val="32"/>
        </w:rPr>
        <w:t>一</w:t>
      </w:r>
      <w:r w:rsidRPr="004A4809">
        <w:rPr>
          <w:rFonts w:ascii="宋体" w:hAnsi="宋体" w:hint="eastAsia"/>
          <w:sz w:val="32"/>
          <w:szCs w:val="32"/>
        </w:rPr>
        <w:t>、校企合作</w:t>
      </w:r>
    </w:p>
    <w:p w:rsidR="00B17D94" w:rsidRDefault="00B17D94" w:rsidP="00B17D94">
      <w:pPr>
        <w:spacing w:line="500" w:lineRule="exact"/>
        <w:ind w:firstLineChars="200" w:firstLine="560"/>
        <w:rPr>
          <w:rFonts w:ascii="宋体" w:hAnsi="宋体"/>
          <w:sz w:val="28"/>
          <w:szCs w:val="28"/>
        </w:rPr>
      </w:pPr>
      <w:r w:rsidRPr="004A4809">
        <w:rPr>
          <w:rFonts w:ascii="宋体" w:hAnsi="宋体" w:hint="eastAsia"/>
          <w:sz w:val="28"/>
          <w:szCs w:val="28"/>
        </w:rPr>
        <w:t>分析我校校企合作情况，取得的新突破，机制体制的创新等</w:t>
      </w:r>
      <w:r>
        <w:rPr>
          <w:rFonts w:ascii="宋体" w:hAnsi="宋体" w:hint="eastAsia"/>
          <w:sz w:val="28"/>
          <w:szCs w:val="28"/>
        </w:rPr>
        <w:t>，提供典型案例，可附图片</w:t>
      </w:r>
      <w:r w:rsidRPr="004A4809">
        <w:rPr>
          <w:rFonts w:ascii="宋体" w:hAnsi="宋体" w:hint="eastAsia"/>
          <w:sz w:val="28"/>
          <w:szCs w:val="28"/>
        </w:rPr>
        <w:t>。</w:t>
      </w:r>
    </w:p>
    <w:p w:rsidR="00B17D94" w:rsidRDefault="00B17D94" w:rsidP="00B17D94">
      <w:pPr>
        <w:spacing w:line="500" w:lineRule="exact"/>
        <w:ind w:firstLineChars="200" w:firstLine="560"/>
        <w:rPr>
          <w:rFonts w:ascii="宋体" w:hAnsi="宋体"/>
          <w:sz w:val="28"/>
          <w:szCs w:val="28"/>
        </w:rPr>
      </w:pPr>
      <w:r>
        <w:rPr>
          <w:rFonts w:ascii="宋体" w:hAnsi="宋体" w:hint="eastAsia"/>
          <w:sz w:val="28"/>
          <w:szCs w:val="28"/>
        </w:rPr>
        <w:t>1.应用技术协同创新发展中心（可作为典型案例，附图片）</w:t>
      </w:r>
    </w:p>
    <w:p w:rsidR="00B17D94" w:rsidRPr="00F06E68" w:rsidRDefault="00B17D94" w:rsidP="00B17D94">
      <w:pPr>
        <w:spacing w:line="500" w:lineRule="exact"/>
        <w:ind w:firstLineChars="200" w:firstLine="560"/>
        <w:rPr>
          <w:rFonts w:ascii="宋体" w:hAnsi="宋体"/>
          <w:sz w:val="28"/>
          <w:szCs w:val="28"/>
        </w:rPr>
      </w:pPr>
      <w:r>
        <w:rPr>
          <w:rFonts w:ascii="宋体" w:hAnsi="宋体"/>
          <w:sz w:val="28"/>
          <w:szCs w:val="28"/>
        </w:rPr>
        <w:t>……</w:t>
      </w:r>
    </w:p>
    <w:p w:rsidR="00B17D94" w:rsidRPr="004B0217" w:rsidRDefault="00B17D94" w:rsidP="00B17D94">
      <w:pPr>
        <w:spacing w:line="500" w:lineRule="exact"/>
        <w:ind w:firstLineChars="200" w:firstLine="640"/>
        <w:rPr>
          <w:rFonts w:ascii="宋体" w:hAnsi="宋体"/>
          <w:sz w:val="28"/>
          <w:szCs w:val="28"/>
        </w:rPr>
      </w:pPr>
      <w:r>
        <w:rPr>
          <w:rFonts w:ascii="宋体" w:hAnsi="宋体" w:hint="eastAsia"/>
          <w:sz w:val="32"/>
          <w:szCs w:val="32"/>
        </w:rPr>
        <w:t>二</w:t>
      </w:r>
      <w:r w:rsidRPr="004A4809">
        <w:rPr>
          <w:rFonts w:ascii="宋体" w:hAnsi="宋体" w:hint="eastAsia"/>
          <w:sz w:val="32"/>
          <w:szCs w:val="32"/>
        </w:rPr>
        <w:t>、</w:t>
      </w:r>
      <w:r>
        <w:rPr>
          <w:rFonts w:ascii="宋体" w:hAnsi="宋体" w:hint="eastAsia"/>
          <w:sz w:val="32"/>
          <w:szCs w:val="32"/>
        </w:rPr>
        <w:t>国际合作</w:t>
      </w:r>
      <w:r w:rsidRPr="005C1531">
        <w:rPr>
          <w:rFonts w:ascii="宋体" w:hAnsi="宋体" w:hint="eastAsia"/>
          <w:color w:val="FF0000"/>
          <w:sz w:val="32"/>
          <w:szCs w:val="32"/>
        </w:rPr>
        <w:t>（此项为今年文件要求新增的一级目录内</w:t>
      </w:r>
      <w:r w:rsidRPr="004B0217">
        <w:rPr>
          <w:rFonts w:ascii="宋体" w:hAnsi="宋体" w:hint="eastAsia"/>
          <w:sz w:val="28"/>
          <w:szCs w:val="28"/>
        </w:rPr>
        <w:t>容，</w:t>
      </w:r>
      <w:r w:rsidR="004B0217">
        <w:rPr>
          <w:rFonts w:ascii="宋体" w:hAnsi="宋体" w:hint="eastAsia"/>
          <w:sz w:val="28"/>
          <w:szCs w:val="28"/>
        </w:rPr>
        <w:t>二级标题可调整，</w:t>
      </w:r>
      <w:r w:rsidRPr="004B0217">
        <w:rPr>
          <w:rFonts w:ascii="宋体" w:hAnsi="宋体" w:hint="eastAsia"/>
          <w:sz w:val="28"/>
          <w:szCs w:val="28"/>
        </w:rPr>
        <w:t>描述我校国际合作情况，</w:t>
      </w:r>
      <w:r w:rsidR="00425573">
        <w:rPr>
          <w:rFonts w:ascii="宋体" w:hAnsi="宋体" w:hint="eastAsia"/>
          <w:sz w:val="28"/>
          <w:szCs w:val="28"/>
        </w:rPr>
        <w:t>可参考“国际影响表”相关要素。</w:t>
      </w:r>
      <w:r w:rsidR="000B4FE1">
        <w:rPr>
          <w:rFonts w:ascii="宋体" w:hAnsi="宋体" w:hint="eastAsia"/>
          <w:sz w:val="28"/>
          <w:szCs w:val="28"/>
        </w:rPr>
        <w:t>需</w:t>
      </w:r>
      <w:r w:rsidRPr="004B0217">
        <w:rPr>
          <w:rFonts w:ascii="宋体" w:hAnsi="宋体" w:hint="eastAsia"/>
          <w:sz w:val="28"/>
          <w:szCs w:val="28"/>
        </w:rPr>
        <w:t>提供典型案例。）</w:t>
      </w:r>
    </w:p>
    <w:p w:rsidR="00425573" w:rsidRDefault="004B0217" w:rsidP="00425573">
      <w:pPr>
        <w:ind w:firstLine="555"/>
        <w:rPr>
          <w:rFonts w:ascii="宋体" w:hAnsi="宋体" w:hint="eastAsia"/>
          <w:sz w:val="28"/>
          <w:szCs w:val="28"/>
        </w:rPr>
      </w:pPr>
      <w:bookmarkStart w:id="0" w:name="_Toc468639926"/>
      <w:r w:rsidRPr="004B0217">
        <w:rPr>
          <w:rFonts w:ascii="宋体" w:hAnsi="宋体" w:hint="eastAsia"/>
          <w:sz w:val="28"/>
          <w:szCs w:val="28"/>
        </w:rPr>
        <w:t>（一）</w:t>
      </w:r>
      <w:r w:rsidR="00425573">
        <w:rPr>
          <w:rFonts w:ascii="宋体" w:hAnsi="宋体" w:hint="eastAsia"/>
          <w:sz w:val="28"/>
          <w:szCs w:val="28"/>
        </w:rPr>
        <w:t>国际合作项目概况</w:t>
      </w:r>
    </w:p>
    <w:p w:rsidR="004B0217" w:rsidRPr="004B0217" w:rsidRDefault="00425573" w:rsidP="00425573">
      <w:pPr>
        <w:ind w:firstLine="555"/>
        <w:rPr>
          <w:rFonts w:ascii="宋体" w:hAnsi="宋体" w:hint="eastAsia"/>
          <w:sz w:val="28"/>
          <w:szCs w:val="28"/>
        </w:rPr>
      </w:pPr>
      <w:r>
        <w:rPr>
          <w:rFonts w:ascii="宋体" w:hAnsi="宋体" w:hint="eastAsia"/>
          <w:sz w:val="28"/>
          <w:szCs w:val="28"/>
        </w:rPr>
        <w:t>（二）</w:t>
      </w:r>
      <w:r w:rsidR="004B0217" w:rsidRPr="004B0217">
        <w:rPr>
          <w:rFonts w:ascii="宋体" w:hAnsi="宋体" w:hint="eastAsia"/>
          <w:sz w:val="28"/>
          <w:szCs w:val="28"/>
        </w:rPr>
        <w:t>学生培养</w:t>
      </w:r>
      <w:bookmarkEnd w:id="0"/>
    </w:p>
    <w:p w:rsidR="004B0217" w:rsidRPr="004B0217" w:rsidRDefault="004B0217" w:rsidP="004B0217">
      <w:pPr>
        <w:rPr>
          <w:rFonts w:ascii="宋体" w:hAnsi="宋体" w:hint="eastAsia"/>
          <w:sz w:val="28"/>
          <w:szCs w:val="28"/>
        </w:rPr>
      </w:pPr>
      <w:r>
        <w:rPr>
          <w:rFonts w:ascii="宋体" w:hAnsi="宋体" w:hint="eastAsia"/>
          <w:sz w:val="28"/>
          <w:szCs w:val="28"/>
        </w:rPr>
        <w:t xml:space="preserve">    </w:t>
      </w:r>
      <w:r w:rsidRPr="004B0217">
        <w:rPr>
          <w:rFonts w:ascii="宋体" w:hAnsi="宋体" w:hint="eastAsia"/>
          <w:sz w:val="28"/>
          <w:szCs w:val="28"/>
        </w:rPr>
        <w:t>1．留学生项目及留学生数量</w:t>
      </w:r>
      <w:r>
        <w:rPr>
          <w:rFonts w:ascii="宋体" w:hAnsi="宋体" w:hint="eastAsia"/>
          <w:sz w:val="28"/>
          <w:szCs w:val="28"/>
        </w:rPr>
        <w:t>（学生短期到台湾上课可写入）</w:t>
      </w:r>
    </w:p>
    <w:p w:rsidR="004B0217" w:rsidRPr="004B0217" w:rsidRDefault="004B0217" w:rsidP="004B0217">
      <w:pPr>
        <w:rPr>
          <w:rFonts w:ascii="宋体" w:hAnsi="宋体"/>
          <w:sz w:val="28"/>
          <w:szCs w:val="28"/>
        </w:rPr>
      </w:pPr>
      <w:r>
        <w:rPr>
          <w:rFonts w:ascii="宋体" w:hAnsi="宋体" w:hint="eastAsia"/>
          <w:sz w:val="28"/>
          <w:szCs w:val="28"/>
        </w:rPr>
        <w:t xml:space="preserve">    </w:t>
      </w:r>
      <w:r w:rsidRPr="004B0217">
        <w:rPr>
          <w:rFonts w:ascii="宋体" w:hAnsi="宋体" w:hint="eastAsia"/>
          <w:sz w:val="28"/>
          <w:szCs w:val="28"/>
        </w:rPr>
        <w:t>2</w:t>
      </w:r>
      <w:r w:rsidR="000B4FE1">
        <w:rPr>
          <w:rFonts w:ascii="宋体" w:hAnsi="宋体" w:hint="eastAsia"/>
          <w:sz w:val="28"/>
          <w:szCs w:val="28"/>
        </w:rPr>
        <w:t>.</w:t>
      </w:r>
      <w:r w:rsidR="000B4FE1">
        <w:rPr>
          <w:rFonts w:ascii="宋体" w:hAnsi="宋体"/>
          <w:sz w:val="28"/>
          <w:szCs w:val="28"/>
        </w:rPr>
        <w:t>……</w:t>
      </w:r>
      <w:r w:rsidR="000B4FE1">
        <w:rPr>
          <w:rFonts w:ascii="宋体" w:hAnsi="宋体" w:hint="eastAsia"/>
          <w:sz w:val="28"/>
          <w:szCs w:val="28"/>
        </w:rPr>
        <w:t>.</w:t>
      </w:r>
    </w:p>
    <w:p w:rsidR="004B0217" w:rsidRPr="004B0217" w:rsidRDefault="004B0217" w:rsidP="004B0217">
      <w:pPr>
        <w:rPr>
          <w:rFonts w:ascii="宋体" w:hAnsi="宋体"/>
          <w:sz w:val="28"/>
          <w:szCs w:val="28"/>
        </w:rPr>
      </w:pPr>
      <w:bookmarkStart w:id="1" w:name="_Toc468639927"/>
      <w:r>
        <w:rPr>
          <w:rFonts w:ascii="宋体" w:hAnsi="宋体" w:hint="eastAsia"/>
          <w:sz w:val="28"/>
          <w:szCs w:val="28"/>
        </w:rPr>
        <w:t xml:space="preserve">    </w:t>
      </w:r>
      <w:r w:rsidRPr="004B0217">
        <w:rPr>
          <w:rFonts w:ascii="宋体" w:hAnsi="宋体" w:hint="eastAsia"/>
          <w:sz w:val="28"/>
          <w:szCs w:val="28"/>
        </w:rPr>
        <w:t>（</w:t>
      </w:r>
      <w:r w:rsidR="00425573">
        <w:rPr>
          <w:rFonts w:ascii="宋体" w:hAnsi="宋体" w:hint="eastAsia"/>
          <w:sz w:val="28"/>
          <w:szCs w:val="28"/>
        </w:rPr>
        <w:t>三</w:t>
      </w:r>
      <w:r w:rsidRPr="004B0217">
        <w:rPr>
          <w:rFonts w:ascii="宋体" w:hAnsi="宋体" w:hint="eastAsia"/>
          <w:sz w:val="28"/>
          <w:szCs w:val="28"/>
        </w:rPr>
        <w:t>）</w:t>
      </w:r>
      <w:bookmarkEnd w:id="1"/>
      <w:r w:rsidR="000B4FE1">
        <w:rPr>
          <w:rFonts w:ascii="宋体" w:hAnsi="宋体" w:hint="eastAsia"/>
          <w:sz w:val="28"/>
          <w:szCs w:val="28"/>
        </w:rPr>
        <w:t>教师交流情况</w:t>
      </w:r>
    </w:p>
    <w:p w:rsidR="004B0217" w:rsidRPr="004B0217" w:rsidRDefault="004B0217" w:rsidP="004B0217">
      <w:pPr>
        <w:rPr>
          <w:rFonts w:ascii="宋体" w:hAnsi="宋体" w:hint="eastAsia"/>
          <w:sz w:val="28"/>
          <w:szCs w:val="28"/>
        </w:rPr>
      </w:pPr>
      <w:r>
        <w:rPr>
          <w:rFonts w:ascii="宋体" w:hAnsi="宋体" w:hint="eastAsia"/>
          <w:sz w:val="28"/>
          <w:szCs w:val="28"/>
        </w:rPr>
        <w:t xml:space="preserve">    </w:t>
      </w:r>
      <w:r w:rsidRPr="004B0217">
        <w:rPr>
          <w:rFonts w:ascii="宋体" w:hAnsi="宋体" w:hint="eastAsia"/>
          <w:sz w:val="28"/>
          <w:szCs w:val="28"/>
        </w:rPr>
        <w:t>1.</w:t>
      </w:r>
      <w:r w:rsidR="000B4FE1">
        <w:rPr>
          <w:rFonts w:ascii="宋体" w:hAnsi="宋体" w:hint="eastAsia"/>
          <w:sz w:val="28"/>
          <w:szCs w:val="28"/>
        </w:rPr>
        <w:t>国（境）外人员培训（项目、培训量等）</w:t>
      </w:r>
    </w:p>
    <w:p w:rsidR="004B0217" w:rsidRPr="004B0217" w:rsidRDefault="004B0217" w:rsidP="004B0217">
      <w:pPr>
        <w:rPr>
          <w:rFonts w:ascii="宋体" w:hAnsi="宋体" w:hint="eastAsia"/>
          <w:sz w:val="28"/>
          <w:szCs w:val="28"/>
        </w:rPr>
      </w:pPr>
      <w:r>
        <w:rPr>
          <w:rFonts w:ascii="宋体" w:hAnsi="宋体" w:hint="eastAsia"/>
          <w:sz w:val="28"/>
          <w:szCs w:val="28"/>
        </w:rPr>
        <w:t xml:space="preserve">    </w:t>
      </w:r>
      <w:r w:rsidRPr="004B0217">
        <w:rPr>
          <w:rFonts w:ascii="宋体" w:hAnsi="宋体" w:hint="eastAsia"/>
          <w:sz w:val="28"/>
          <w:szCs w:val="28"/>
        </w:rPr>
        <w:t>2.</w:t>
      </w:r>
      <w:r w:rsidR="000B4FE1">
        <w:rPr>
          <w:rFonts w:ascii="宋体" w:hAnsi="宋体" w:hint="eastAsia"/>
          <w:sz w:val="28"/>
          <w:szCs w:val="28"/>
        </w:rPr>
        <w:t>引进国外境外教师任课情况</w:t>
      </w:r>
    </w:p>
    <w:p w:rsidR="004B0217" w:rsidRDefault="004B0217" w:rsidP="004B0217">
      <w:pPr>
        <w:ind w:firstLine="555"/>
        <w:rPr>
          <w:rFonts w:ascii="宋体" w:hAnsi="宋体" w:hint="eastAsia"/>
          <w:sz w:val="28"/>
          <w:szCs w:val="28"/>
        </w:rPr>
      </w:pPr>
      <w:bookmarkStart w:id="2" w:name="_Toc468639928"/>
      <w:r w:rsidRPr="004B0217">
        <w:rPr>
          <w:rFonts w:ascii="宋体" w:hAnsi="宋体" w:hint="eastAsia"/>
          <w:sz w:val="28"/>
          <w:szCs w:val="28"/>
        </w:rPr>
        <w:t>（</w:t>
      </w:r>
      <w:r w:rsidR="00425573">
        <w:rPr>
          <w:rFonts w:ascii="宋体" w:hAnsi="宋体" w:hint="eastAsia"/>
          <w:sz w:val="28"/>
          <w:szCs w:val="28"/>
        </w:rPr>
        <w:t>四</w:t>
      </w:r>
      <w:r w:rsidRPr="004B0217">
        <w:rPr>
          <w:rFonts w:ascii="宋体" w:hAnsi="宋体" w:hint="eastAsia"/>
          <w:sz w:val="28"/>
          <w:szCs w:val="28"/>
        </w:rPr>
        <w:t>）技术交流与培训</w:t>
      </w:r>
      <w:bookmarkEnd w:id="2"/>
    </w:p>
    <w:p w:rsidR="004B0217" w:rsidRPr="004B0217" w:rsidRDefault="004B0217" w:rsidP="00425573">
      <w:pPr>
        <w:rPr>
          <w:rFonts w:ascii="宋体" w:hAnsi="宋体" w:hint="eastAsia"/>
          <w:sz w:val="28"/>
          <w:szCs w:val="28"/>
        </w:rPr>
      </w:pPr>
    </w:p>
    <w:p w:rsidR="004B0217" w:rsidRPr="004B0217" w:rsidRDefault="00425573" w:rsidP="00425573">
      <w:pPr>
        <w:ind w:firstLine="555"/>
        <w:rPr>
          <w:rFonts w:ascii="宋体" w:hAnsi="宋体" w:hint="eastAsia"/>
          <w:sz w:val="28"/>
          <w:szCs w:val="28"/>
        </w:rPr>
      </w:pPr>
      <w:bookmarkStart w:id="3" w:name="_Toc468639929"/>
      <w:r>
        <w:rPr>
          <w:rFonts w:ascii="宋体" w:hAnsi="宋体" w:hint="eastAsia"/>
          <w:sz w:val="28"/>
          <w:szCs w:val="28"/>
        </w:rPr>
        <w:t>（五）</w:t>
      </w:r>
      <w:r w:rsidR="004B0217" w:rsidRPr="004B0217">
        <w:rPr>
          <w:rFonts w:ascii="宋体" w:hAnsi="宋体" w:hint="eastAsia"/>
          <w:sz w:val="28"/>
          <w:szCs w:val="28"/>
        </w:rPr>
        <w:t>国际合作典型案例</w:t>
      </w:r>
      <w:bookmarkEnd w:id="3"/>
      <w:r>
        <w:rPr>
          <w:rFonts w:ascii="宋体" w:hAnsi="宋体" w:hint="eastAsia"/>
          <w:sz w:val="28"/>
          <w:szCs w:val="28"/>
        </w:rPr>
        <w:t>（必要项目）</w:t>
      </w:r>
    </w:p>
    <w:p w:rsidR="00B17D94" w:rsidRPr="00425573" w:rsidRDefault="00B17D94" w:rsidP="00B17D94">
      <w:pPr>
        <w:spacing w:line="500" w:lineRule="exact"/>
        <w:ind w:firstLineChars="200" w:firstLine="640"/>
        <w:rPr>
          <w:rFonts w:ascii="宋体" w:hAnsi="宋体" w:hint="eastAsia"/>
          <w:color w:val="FF0000"/>
          <w:sz w:val="32"/>
          <w:szCs w:val="32"/>
        </w:rPr>
      </w:pPr>
    </w:p>
    <w:p w:rsidR="00425573" w:rsidRDefault="00425573" w:rsidP="00B17D94">
      <w:pPr>
        <w:spacing w:line="500" w:lineRule="exact"/>
        <w:ind w:firstLineChars="200" w:firstLine="640"/>
        <w:rPr>
          <w:rFonts w:ascii="宋体" w:hAnsi="宋体" w:hint="eastAsia"/>
          <w:color w:val="FF0000"/>
          <w:sz w:val="32"/>
          <w:szCs w:val="32"/>
        </w:rPr>
      </w:pPr>
    </w:p>
    <w:p w:rsidR="00425573" w:rsidRDefault="00425573" w:rsidP="00B17D94">
      <w:pPr>
        <w:spacing w:line="500" w:lineRule="exact"/>
        <w:ind w:firstLineChars="200" w:firstLine="640"/>
        <w:rPr>
          <w:rFonts w:ascii="宋体" w:hAnsi="宋体" w:hint="eastAsia"/>
          <w:color w:val="FF0000"/>
          <w:sz w:val="32"/>
          <w:szCs w:val="32"/>
        </w:rPr>
      </w:pPr>
    </w:p>
    <w:p w:rsidR="00425573" w:rsidRDefault="00425573" w:rsidP="00B17D94">
      <w:pPr>
        <w:spacing w:line="500" w:lineRule="exact"/>
        <w:ind w:firstLineChars="200" w:firstLine="640"/>
        <w:rPr>
          <w:rFonts w:ascii="宋体" w:hAnsi="宋体" w:hint="eastAsia"/>
          <w:color w:val="FF0000"/>
          <w:sz w:val="32"/>
          <w:szCs w:val="32"/>
        </w:rPr>
      </w:pPr>
    </w:p>
    <w:p w:rsidR="00425573" w:rsidRDefault="00425573" w:rsidP="00B17D94">
      <w:pPr>
        <w:spacing w:line="500" w:lineRule="exact"/>
        <w:ind w:firstLineChars="200" w:firstLine="640"/>
        <w:rPr>
          <w:rFonts w:ascii="宋体" w:hAnsi="宋体" w:hint="eastAsia"/>
          <w:color w:val="FF0000"/>
          <w:sz w:val="32"/>
          <w:szCs w:val="32"/>
        </w:rPr>
      </w:pPr>
    </w:p>
    <w:p w:rsidR="00425573" w:rsidRDefault="00425573" w:rsidP="00B17D94">
      <w:pPr>
        <w:spacing w:line="500" w:lineRule="exact"/>
        <w:ind w:firstLineChars="200" w:firstLine="640"/>
        <w:rPr>
          <w:rFonts w:ascii="宋体" w:hAnsi="宋体" w:hint="eastAsia"/>
          <w:color w:val="FF0000"/>
          <w:sz w:val="32"/>
          <w:szCs w:val="32"/>
        </w:rPr>
      </w:pPr>
    </w:p>
    <w:p w:rsidR="00425573" w:rsidRPr="00E237F3" w:rsidRDefault="00425573" w:rsidP="00E237F3">
      <w:pPr>
        <w:snapToGrid w:val="0"/>
        <w:spacing w:afterLines="50"/>
        <w:jc w:val="center"/>
        <w:outlineLvl w:val="0"/>
        <w:rPr>
          <w:rFonts w:ascii="方正小标宋简体" w:eastAsia="方正小标宋简体" w:cs="宋体"/>
          <w:color w:val="000000"/>
          <w:kern w:val="0"/>
          <w:sz w:val="30"/>
          <w:szCs w:val="30"/>
        </w:rPr>
      </w:pPr>
      <w:r w:rsidRPr="00E237F3">
        <w:rPr>
          <w:rFonts w:ascii="方正小标宋简体" w:eastAsia="方正小标宋简体" w:cs="宋体" w:hint="eastAsia"/>
          <w:color w:val="000000"/>
          <w:kern w:val="0"/>
          <w:sz w:val="30"/>
          <w:szCs w:val="30"/>
        </w:rPr>
        <w:lastRenderedPageBreak/>
        <w:t>▲</w:t>
      </w:r>
      <w:r w:rsidRPr="00E237F3">
        <w:rPr>
          <w:rFonts w:ascii="方正小标宋简体" w:eastAsia="方正小标宋简体" w:cs="宋体"/>
          <w:color w:val="000000"/>
          <w:kern w:val="0"/>
          <w:sz w:val="30"/>
          <w:szCs w:val="30"/>
        </w:rPr>
        <w:t>“</w:t>
      </w:r>
      <w:r w:rsidRPr="00E237F3">
        <w:rPr>
          <w:rFonts w:ascii="方正小标宋简体" w:eastAsia="方正小标宋简体" w:cs="宋体" w:hint="eastAsia"/>
          <w:color w:val="000000"/>
          <w:kern w:val="0"/>
          <w:sz w:val="30"/>
          <w:szCs w:val="30"/>
        </w:rPr>
        <w:t>国际影响表</w:t>
      </w:r>
      <w:r w:rsidRPr="00E237F3">
        <w:rPr>
          <w:rFonts w:ascii="方正小标宋简体" w:eastAsia="方正小标宋简体" w:cs="宋体"/>
          <w:color w:val="000000"/>
          <w:kern w:val="0"/>
          <w:sz w:val="30"/>
          <w:szCs w:val="30"/>
        </w:rPr>
        <w:t>”</w:t>
      </w:r>
      <w:r w:rsidRPr="00E237F3">
        <w:rPr>
          <w:rFonts w:ascii="方正小标宋简体" w:eastAsia="方正小标宋简体" w:cs="宋体" w:hint="eastAsia"/>
          <w:color w:val="000000"/>
          <w:kern w:val="0"/>
          <w:sz w:val="30"/>
          <w:szCs w:val="30"/>
        </w:rPr>
        <w:t>指标及相关内涵说明</w:t>
      </w:r>
    </w:p>
    <w:p w:rsidR="00425573" w:rsidRPr="00E237F3" w:rsidRDefault="00425573" w:rsidP="00E237F3">
      <w:pPr>
        <w:snapToGrid w:val="0"/>
        <w:spacing w:line="520" w:lineRule="exact"/>
        <w:ind w:firstLineChars="200" w:firstLine="420"/>
        <w:rPr>
          <w:rFonts w:ascii="仿宋_GB2312" w:eastAsia="仿宋_GB2312"/>
          <w:szCs w:val="21"/>
        </w:rPr>
      </w:pPr>
      <w:r w:rsidRPr="00E237F3">
        <w:rPr>
          <w:rFonts w:ascii="仿宋_GB2312" w:eastAsia="仿宋_GB2312" w:hint="eastAsia"/>
          <w:szCs w:val="21"/>
        </w:rPr>
        <w:t>“国际影响表”系反映高职院校国际合作和发挥影响力的管理评价工具。</w:t>
      </w:r>
    </w:p>
    <w:p w:rsidR="00425573" w:rsidRPr="00E237F3" w:rsidRDefault="00425573" w:rsidP="00E237F3">
      <w:pPr>
        <w:snapToGrid w:val="0"/>
        <w:spacing w:line="520" w:lineRule="exact"/>
        <w:ind w:firstLineChars="200" w:firstLine="420"/>
        <w:rPr>
          <w:rFonts w:ascii="仿宋_GB2312" w:eastAsia="仿宋_GB2312"/>
          <w:szCs w:val="21"/>
        </w:rPr>
      </w:pPr>
      <w:r w:rsidRPr="00E237F3">
        <w:rPr>
          <w:rFonts w:ascii="仿宋_GB2312" w:eastAsia="仿宋_GB2312" w:hint="eastAsia"/>
          <w:szCs w:val="21"/>
        </w:rPr>
        <w:t>1.“全日制国（境）外留学生人数”指学校接受全日制教育的国（境）外留学生总数,在一定程度上反映学校的国际化水平及对留学生的吸引力。</w:t>
      </w:r>
    </w:p>
    <w:p w:rsidR="00425573" w:rsidRPr="00E237F3" w:rsidRDefault="00425573" w:rsidP="00E237F3">
      <w:pPr>
        <w:snapToGrid w:val="0"/>
        <w:spacing w:line="520" w:lineRule="exact"/>
        <w:ind w:firstLineChars="200" w:firstLine="420"/>
        <w:rPr>
          <w:rFonts w:ascii="仿宋_GB2312" w:eastAsia="仿宋_GB2312"/>
          <w:szCs w:val="21"/>
        </w:rPr>
      </w:pPr>
      <w:r w:rsidRPr="00E237F3">
        <w:rPr>
          <w:rFonts w:ascii="仿宋_GB2312" w:eastAsia="仿宋_GB2312" w:hint="eastAsia"/>
          <w:szCs w:val="21"/>
        </w:rPr>
        <w:t>2.“非全日制国（境）外人员培训量”指学校对国（境）外人员开展的各类培训项目的人日总量，在一定程度上反映学校专业水平的国（境）外影响力和输出程度。</w:t>
      </w:r>
    </w:p>
    <w:p w:rsidR="00425573" w:rsidRPr="00E237F3" w:rsidRDefault="00425573" w:rsidP="00E237F3">
      <w:pPr>
        <w:snapToGrid w:val="0"/>
        <w:spacing w:line="520" w:lineRule="exact"/>
        <w:ind w:firstLineChars="200" w:firstLine="420"/>
        <w:rPr>
          <w:rFonts w:ascii="仿宋_GB2312" w:eastAsia="仿宋_GB2312"/>
          <w:szCs w:val="21"/>
        </w:rPr>
      </w:pPr>
      <w:r w:rsidRPr="00E237F3">
        <w:rPr>
          <w:rFonts w:ascii="仿宋_GB2312" w:eastAsia="仿宋_GB2312" w:hint="eastAsia"/>
          <w:szCs w:val="21"/>
        </w:rPr>
        <w:t>3.“在校生服务‘走出去’企业国（境）外实习时间”指在校学生服务中国企业到国（境）外进行专业实践教学的时间。</w:t>
      </w:r>
    </w:p>
    <w:p w:rsidR="00425573" w:rsidRPr="00E237F3" w:rsidRDefault="00425573" w:rsidP="00E237F3">
      <w:pPr>
        <w:snapToGrid w:val="0"/>
        <w:spacing w:line="520" w:lineRule="exact"/>
        <w:ind w:firstLineChars="200" w:firstLine="420"/>
        <w:rPr>
          <w:rFonts w:ascii="仿宋_GB2312" w:eastAsia="仿宋_GB2312"/>
          <w:szCs w:val="21"/>
        </w:rPr>
      </w:pPr>
      <w:r w:rsidRPr="00E237F3">
        <w:rPr>
          <w:rFonts w:ascii="仿宋_GB2312" w:eastAsia="仿宋_GB2312" w:hint="eastAsia"/>
          <w:szCs w:val="21"/>
        </w:rPr>
        <w:t>4.“专任教师服务‘走出去’企业国（境）外指导时间”指学校专任教师服务中国企业到国（境）外进行专业实践教学指导或技术研发服务的时间。</w:t>
      </w:r>
    </w:p>
    <w:p w:rsidR="00425573" w:rsidRPr="00E237F3" w:rsidRDefault="00425573" w:rsidP="00E237F3">
      <w:pPr>
        <w:snapToGrid w:val="0"/>
        <w:spacing w:line="520" w:lineRule="exact"/>
        <w:ind w:firstLineChars="200" w:firstLine="420"/>
        <w:rPr>
          <w:rFonts w:ascii="仿宋_GB2312" w:eastAsia="仿宋_GB2312"/>
          <w:szCs w:val="21"/>
        </w:rPr>
      </w:pPr>
      <w:r w:rsidRPr="00E237F3">
        <w:rPr>
          <w:rFonts w:ascii="仿宋_GB2312" w:eastAsia="仿宋_GB2312" w:hint="eastAsia"/>
          <w:szCs w:val="21"/>
        </w:rPr>
        <w:t>5.“在国（境）外组织担任职务的专任教师人数”指在境外团体或国际机构中担任专职或兼职工作并具有一定影响的专任教师数量。</w:t>
      </w:r>
    </w:p>
    <w:p w:rsidR="00425573" w:rsidRPr="00E237F3" w:rsidRDefault="00425573" w:rsidP="00E237F3">
      <w:pPr>
        <w:snapToGrid w:val="0"/>
        <w:spacing w:line="520" w:lineRule="exact"/>
        <w:ind w:firstLineChars="200" w:firstLine="420"/>
        <w:rPr>
          <w:rFonts w:ascii="仿宋_GB2312" w:eastAsia="仿宋_GB2312"/>
          <w:szCs w:val="21"/>
        </w:rPr>
      </w:pPr>
      <w:r w:rsidRPr="00E237F3">
        <w:rPr>
          <w:rFonts w:ascii="仿宋_GB2312" w:eastAsia="仿宋_GB2312" w:hint="eastAsia"/>
          <w:szCs w:val="21"/>
        </w:rPr>
        <w:t>6.“开发国（境）外认可的行业或专业教学标准数”指学校专任教师主持或参与开发与本校重点专业相关的行业或专业教学标准的数量，且开发的标准得到国（境）外两个以上国家（或地区）同行的采用。</w:t>
      </w:r>
    </w:p>
    <w:p w:rsidR="00425573" w:rsidRPr="00E237F3" w:rsidRDefault="00425573" w:rsidP="00E237F3">
      <w:pPr>
        <w:snapToGrid w:val="0"/>
        <w:spacing w:line="520" w:lineRule="exact"/>
        <w:ind w:firstLineChars="200" w:firstLine="420"/>
        <w:rPr>
          <w:rFonts w:ascii="仿宋_GB2312" w:eastAsia="仿宋_GB2312"/>
          <w:szCs w:val="21"/>
        </w:rPr>
      </w:pPr>
      <w:r w:rsidRPr="00E237F3">
        <w:rPr>
          <w:rFonts w:ascii="仿宋_GB2312" w:eastAsia="仿宋_GB2312" w:hint="eastAsia"/>
          <w:szCs w:val="21"/>
        </w:rPr>
        <w:t>7.“国（境）外技能大赛获奖数量”指学校师生在专业教学相关的国（境）外技能大赛中获得奖项的总个数。</w:t>
      </w:r>
    </w:p>
    <w:p w:rsidR="00425573" w:rsidRDefault="00425573" w:rsidP="00425573">
      <w:pPr>
        <w:widowControl/>
        <w:snapToGrid w:val="0"/>
        <w:spacing w:line="312" w:lineRule="auto"/>
        <w:jc w:val="center"/>
        <w:rPr>
          <w:rFonts w:ascii="黑体" w:eastAsia="黑体" w:hAnsi="黑体"/>
          <w:sz w:val="32"/>
          <w:szCs w:val="32"/>
        </w:rPr>
      </w:pPr>
      <w:r>
        <w:rPr>
          <w:rFonts w:ascii="黑体" w:eastAsia="黑体" w:hAnsi="黑体" w:hint="eastAsia"/>
          <w:sz w:val="32"/>
          <w:szCs w:val="32"/>
        </w:rPr>
        <w:t>表3 国际影响表</w:t>
      </w:r>
    </w:p>
    <w:tbl>
      <w:tblPr>
        <w:tblW w:w="9039" w:type="dxa"/>
        <w:jc w:val="center"/>
        <w:tblLook w:val="04A0"/>
      </w:tblPr>
      <w:tblGrid>
        <w:gridCol w:w="740"/>
        <w:gridCol w:w="820"/>
        <w:gridCol w:w="336"/>
        <w:gridCol w:w="4842"/>
        <w:gridCol w:w="798"/>
        <w:gridCol w:w="755"/>
        <w:gridCol w:w="748"/>
      </w:tblGrid>
      <w:tr w:rsidR="00425573" w:rsidTr="00567BA2">
        <w:trPr>
          <w:trHeight w:val="672"/>
          <w:jc w:val="center"/>
        </w:trPr>
        <w:tc>
          <w:tcPr>
            <w:tcW w:w="740" w:type="dxa"/>
            <w:tcBorders>
              <w:top w:val="single" w:sz="4" w:space="0" w:color="auto"/>
              <w:left w:val="single" w:sz="4" w:space="0" w:color="auto"/>
              <w:bottom w:val="single" w:sz="4" w:space="0" w:color="auto"/>
              <w:right w:val="single" w:sz="4" w:space="0" w:color="auto"/>
            </w:tcBorders>
            <w:vAlign w:val="center"/>
            <w:hideMark/>
          </w:tcPr>
          <w:p w:rsidR="00425573" w:rsidRDefault="00425573" w:rsidP="00567BA2">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院校代码</w:t>
            </w:r>
          </w:p>
        </w:tc>
        <w:tc>
          <w:tcPr>
            <w:tcW w:w="820" w:type="dxa"/>
            <w:tcBorders>
              <w:top w:val="single" w:sz="4" w:space="0" w:color="auto"/>
              <w:left w:val="nil"/>
              <w:bottom w:val="single" w:sz="4" w:space="0" w:color="auto"/>
              <w:right w:val="single" w:sz="4" w:space="0" w:color="auto"/>
            </w:tcBorders>
            <w:vAlign w:val="center"/>
            <w:hideMark/>
          </w:tcPr>
          <w:p w:rsidR="00425573" w:rsidRDefault="00425573" w:rsidP="00567BA2">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院校名称</w:t>
            </w:r>
          </w:p>
        </w:tc>
        <w:tc>
          <w:tcPr>
            <w:tcW w:w="5178" w:type="dxa"/>
            <w:gridSpan w:val="2"/>
            <w:tcBorders>
              <w:top w:val="single" w:sz="4" w:space="0" w:color="auto"/>
              <w:left w:val="nil"/>
              <w:bottom w:val="single" w:sz="4" w:space="0" w:color="auto"/>
              <w:right w:val="single" w:sz="4" w:space="0" w:color="auto"/>
            </w:tcBorders>
            <w:vAlign w:val="center"/>
            <w:hideMark/>
          </w:tcPr>
          <w:p w:rsidR="00425573" w:rsidRDefault="00425573" w:rsidP="00567BA2">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指标</w:t>
            </w:r>
          </w:p>
        </w:tc>
        <w:tc>
          <w:tcPr>
            <w:tcW w:w="798" w:type="dxa"/>
            <w:tcBorders>
              <w:top w:val="single" w:sz="4" w:space="0" w:color="auto"/>
              <w:left w:val="nil"/>
              <w:bottom w:val="single" w:sz="4" w:space="0" w:color="auto"/>
              <w:right w:val="single" w:sz="4" w:space="0" w:color="auto"/>
            </w:tcBorders>
            <w:vAlign w:val="center"/>
            <w:hideMark/>
          </w:tcPr>
          <w:p w:rsidR="00425573" w:rsidRDefault="00425573" w:rsidP="00567BA2">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单位</w:t>
            </w:r>
          </w:p>
        </w:tc>
        <w:tc>
          <w:tcPr>
            <w:tcW w:w="755" w:type="dxa"/>
            <w:tcBorders>
              <w:top w:val="single" w:sz="4" w:space="0" w:color="auto"/>
              <w:left w:val="nil"/>
              <w:bottom w:val="single" w:sz="4" w:space="0" w:color="auto"/>
              <w:right w:val="single" w:sz="4" w:space="0" w:color="auto"/>
            </w:tcBorders>
            <w:vAlign w:val="center"/>
            <w:hideMark/>
          </w:tcPr>
          <w:p w:rsidR="00425573" w:rsidRDefault="00425573" w:rsidP="00567BA2">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2015年</w:t>
            </w:r>
          </w:p>
        </w:tc>
        <w:tc>
          <w:tcPr>
            <w:tcW w:w="748" w:type="dxa"/>
            <w:tcBorders>
              <w:top w:val="single" w:sz="4" w:space="0" w:color="auto"/>
              <w:left w:val="nil"/>
              <w:bottom w:val="single" w:sz="4" w:space="0" w:color="auto"/>
              <w:right w:val="single" w:sz="4" w:space="0" w:color="auto"/>
            </w:tcBorders>
            <w:vAlign w:val="center"/>
            <w:hideMark/>
          </w:tcPr>
          <w:p w:rsidR="00425573" w:rsidRDefault="00425573" w:rsidP="00567BA2">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2016年</w:t>
            </w:r>
          </w:p>
        </w:tc>
      </w:tr>
      <w:tr w:rsidR="00425573" w:rsidTr="00567BA2">
        <w:trPr>
          <w:trHeight w:val="456"/>
          <w:jc w:val="center"/>
        </w:trPr>
        <w:tc>
          <w:tcPr>
            <w:tcW w:w="740" w:type="dxa"/>
            <w:vMerge w:val="restart"/>
            <w:tcBorders>
              <w:top w:val="nil"/>
              <w:left w:val="single" w:sz="4" w:space="0" w:color="auto"/>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20" w:type="dxa"/>
            <w:vMerge w:val="restart"/>
            <w:tcBorders>
              <w:top w:val="nil"/>
              <w:left w:val="single" w:sz="4" w:space="0" w:color="auto"/>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336"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1</w:t>
            </w:r>
          </w:p>
        </w:tc>
        <w:tc>
          <w:tcPr>
            <w:tcW w:w="4842"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全日制国（境）外留学生人数</w:t>
            </w:r>
          </w:p>
        </w:tc>
        <w:tc>
          <w:tcPr>
            <w:tcW w:w="798"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人</w:t>
            </w:r>
          </w:p>
        </w:tc>
        <w:tc>
          <w:tcPr>
            <w:tcW w:w="755"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748"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425573" w:rsidTr="00567BA2">
        <w:trPr>
          <w:trHeight w:val="456"/>
          <w:jc w:val="center"/>
        </w:trPr>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336"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2</w:t>
            </w:r>
          </w:p>
        </w:tc>
        <w:tc>
          <w:tcPr>
            <w:tcW w:w="4842"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非全日制国（境）外人员培训量</w:t>
            </w:r>
          </w:p>
        </w:tc>
        <w:tc>
          <w:tcPr>
            <w:tcW w:w="798"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人日</w:t>
            </w:r>
          </w:p>
        </w:tc>
        <w:tc>
          <w:tcPr>
            <w:tcW w:w="755"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748"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425573" w:rsidTr="00567BA2">
        <w:trPr>
          <w:trHeight w:val="456"/>
          <w:jc w:val="center"/>
        </w:trPr>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336"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3</w:t>
            </w:r>
          </w:p>
        </w:tc>
        <w:tc>
          <w:tcPr>
            <w:tcW w:w="4842"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在校生服务“走出去”企业国（境）外实习时间</w:t>
            </w:r>
          </w:p>
        </w:tc>
        <w:tc>
          <w:tcPr>
            <w:tcW w:w="798"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人日</w:t>
            </w:r>
          </w:p>
        </w:tc>
        <w:tc>
          <w:tcPr>
            <w:tcW w:w="755"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748"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425573" w:rsidTr="00567BA2">
        <w:trPr>
          <w:trHeight w:val="456"/>
          <w:jc w:val="center"/>
        </w:trPr>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336"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4</w:t>
            </w:r>
          </w:p>
        </w:tc>
        <w:tc>
          <w:tcPr>
            <w:tcW w:w="4842"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专任教师服务“走出去”企业国（境）外指导时间</w:t>
            </w:r>
          </w:p>
        </w:tc>
        <w:tc>
          <w:tcPr>
            <w:tcW w:w="798"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人日</w:t>
            </w:r>
          </w:p>
        </w:tc>
        <w:tc>
          <w:tcPr>
            <w:tcW w:w="755"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748"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425573" w:rsidTr="00567BA2">
        <w:trPr>
          <w:trHeight w:val="456"/>
          <w:jc w:val="center"/>
        </w:trPr>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336"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5</w:t>
            </w:r>
          </w:p>
        </w:tc>
        <w:tc>
          <w:tcPr>
            <w:tcW w:w="4842"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在国（境）外组织担任职务的专任教师人数</w:t>
            </w:r>
          </w:p>
        </w:tc>
        <w:tc>
          <w:tcPr>
            <w:tcW w:w="798"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人</w:t>
            </w:r>
          </w:p>
        </w:tc>
        <w:tc>
          <w:tcPr>
            <w:tcW w:w="755"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748"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425573" w:rsidTr="00567BA2">
        <w:trPr>
          <w:trHeight w:val="456"/>
          <w:jc w:val="center"/>
        </w:trPr>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336"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6</w:t>
            </w:r>
          </w:p>
        </w:tc>
        <w:tc>
          <w:tcPr>
            <w:tcW w:w="4842"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开发国（境）外认可的行业或专业教学标准数</w:t>
            </w:r>
          </w:p>
        </w:tc>
        <w:tc>
          <w:tcPr>
            <w:tcW w:w="798"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个</w:t>
            </w:r>
          </w:p>
        </w:tc>
        <w:tc>
          <w:tcPr>
            <w:tcW w:w="755"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748"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425573" w:rsidTr="00567BA2">
        <w:trPr>
          <w:trHeight w:val="456"/>
          <w:jc w:val="center"/>
        </w:trPr>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0" w:type="auto"/>
            <w:vMerge/>
            <w:tcBorders>
              <w:top w:val="nil"/>
              <w:left w:val="single" w:sz="4" w:space="0" w:color="auto"/>
              <w:bottom w:val="single" w:sz="4" w:space="0" w:color="auto"/>
              <w:right w:val="single" w:sz="4" w:space="0" w:color="auto"/>
            </w:tcBorders>
            <w:vAlign w:val="center"/>
            <w:hideMark/>
          </w:tcPr>
          <w:p w:rsidR="00425573" w:rsidRDefault="00425573" w:rsidP="00567BA2">
            <w:pPr>
              <w:widowControl/>
              <w:jc w:val="left"/>
              <w:rPr>
                <w:rFonts w:ascii="仿宋" w:eastAsia="仿宋" w:hAnsi="仿宋" w:cs="宋体"/>
                <w:color w:val="000000"/>
                <w:kern w:val="0"/>
                <w:sz w:val="24"/>
              </w:rPr>
            </w:pPr>
          </w:p>
        </w:tc>
        <w:tc>
          <w:tcPr>
            <w:tcW w:w="336"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7</w:t>
            </w:r>
          </w:p>
        </w:tc>
        <w:tc>
          <w:tcPr>
            <w:tcW w:w="4842"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国（境）外技能大赛获奖数量</w:t>
            </w:r>
          </w:p>
        </w:tc>
        <w:tc>
          <w:tcPr>
            <w:tcW w:w="798" w:type="dxa"/>
            <w:tcBorders>
              <w:top w:val="nil"/>
              <w:left w:val="nil"/>
              <w:bottom w:val="single" w:sz="4" w:space="0" w:color="auto"/>
              <w:right w:val="single" w:sz="4" w:space="0" w:color="auto"/>
            </w:tcBorders>
            <w:noWrap/>
            <w:vAlign w:val="center"/>
            <w:hideMark/>
          </w:tcPr>
          <w:p w:rsidR="00425573" w:rsidRDefault="00425573" w:rsidP="00567BA2">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项</w:t>
            </w:r>
          </w:p>
        </w:tc>
        <w:tc>
          <w:tcPr>
            <w:tcW w:w="755"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748" w:type="dxa"/>
            <w:tcBorders>
              <w:top w:val="nil"/>
              <w:left w:val="nil"/>
              <w:bottom w:val="single" w:sz="4" w:space="0" w:color="auto"/>
              <w:right w:val="single" w:sz="4" w:space="0" w:color="auto"/>
            </w:tcBorders>
            <w:noWrap/>
            <w:vAlign w:val="center"/>
            <w:hideMark/>
          </w:tcPr>
          <w:p w:rsidR="00425573" w:rsidRDefault="00425573" w:rsidP="00567BA2">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bl>
    <w:p w:rsidR="00425573" w:rsidRDefault="00425573" w:rsidP="00425573">
      <w:pPr>
        <w:widowControl/>
        <w:snapToGrid w:val="0"/>
        <w:spacing w:line="312" w:lineRule="auto"/>
        <w:jc w:val="center"/>
        <w:rPr>
          <w:rFonts w:ascii="黑体" w:eastAsia="黑体" w:hAnsi="黑体"/>
          <w:sz w:val="32"/>
          <w:szCs w:val="32"/>
        </w:rPr>
      </w:pPr>
    </w:p>
    <w:p w:rsidR="00425573" w:rsidRDefault="00425573" w:rsidP="00B17D94">
      <w:pPr>
        <w:spacing w:line="500" w:lineRule="exact"/>
        <w:ind w:firstLineChars="200" w:firstLine="640"/>
        <w:rPr>
          <w:rFonts w:ascii="宋体" w:hAnsi="宋体" w:hint="eastAsia"/>
          <w:color w:val="FF0000"/>
          <w:sz w:val="32"/>
          <w:szCs w:val="32"/>
        </w:rPr>
      </w:pPr>
    </w:p>
    <w:p w:rsidR="00425573" w:rsidRPr="004B0217" w:rsidRDefault="00425573" w:rsidP="00B17D94">
      <w:pPr>
        <w:spacing w:line="500" w:lineRule="exact"/>
        <w:ind w:firstLineChars="200" w:firstLine="640"/>
        <w:rPr>
          <w:rFonts w:ascii="宋体" w:hAnsi="宋体" w:hint="eastAsia"/>
          <w:color w:val="FF0000"/>
          <w:sz w:val="32"/>
          <w:szCs w:val="32"/>
        </w:rPr>
      </w:pPr>
    </w:p>
    <w:p w:rsidR="00B17D94" w:rsidRPr="004A4809" w:rsidRDefault="00B17D94" w:rsidP="00B17D94">
      <w:pPr>
        <w:spacing w:line="500" w:lineRule="exact"/>
        <w:ind w:firstLineChars="200" w:firstLine="640"/>
        <w:rPr>
          <w:rFonts w:ascii="宋体" w:hAnsi="宋体"/>
          <w:sz w:val="32"/>
          <w:szCs w:val="32"/>
        </w:rPr>
      </w:pPr>
      <w:r>
        <w:rPr>
          <w:rFonts w:ascii="宋体" w:hAnsi="宋体" w:hint="eastAsia"/>
          <w:sz w:val="32"/>
          <w:szCs w:val="32"/>
        </w:rPr>
        <w:t>三、</w:t>
      </w:r>
      <w:r w:rsidRPr="004A4809">
        <w:rPr>
          <w:rFonts w:ascii="宋体" w:hAnsi="宋体" w:hint="eastAsia"/>
          <w:sz w:val="32"/>
          <w:szCs w:val="32"/>
        </w:rPr>
        <w:t>教育改革试点项目进展情况</w:t>
      </w:r>
    </w:p>
    <w:p w:rsidR="00B17D94" w:rsidRPr="004A4809" w:rsidRDefault="00B17D94" w:rsidP="00B17D94">
      <w:pPr>
        <w:spacing w:line="500" w:lineRule="exact"/>
        <w:ind w:firstLineChars="200" w:firstLine="560"/>
        <w:rPr>
          <w:rFonts w:ascii="宋体" w:hAnsi="宋体"/>
          <w:sz w:val="28"/>
          <w:szCs w:val="28"/>
        </w:rPr>
      </w:pPr>
      <w:r w:rsidRPr="004A4809">
        <w:rPr>
          <w:rFonts w:ascii="宋体" w:hAnsi="宋体" w:hint="eastAsia"/>
          <w:sz w:val="28"/>
          <w:szCs w:val="28"/>
        </w:rPr>
        <w:t>采取的措施、取得的成效，包括媒体报道情况等。</w:t>
      </w:r>
    </w:p>
    <w:p w:rsidR="00C118EF" w:rsidRPr="00B17D94" w:rsidRDefault="00C118EF"/>
    <w:sectPr w:rsidR="00C118EF" w:rsidRPr="00B17D94" w:rsidSect="00C118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90E" w:rsidRDefault="00F1490E" w:rsidP="004B0217">
      <w:r>
        <w:separator/>
      </w:r>
    </w:p>
  </w:endnote>
  <w:endnote w:type="continuationSeparator" w:id="1">
    <w:p w:rsidR="00F1490E" w:rsidRDefault="00F1490E" w:rsidP="004B02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90E" w:rsidRDefault="00F1490E" w:rsidP="004B0217">
      <w:r>
        <w:separator/>
      </w:r>
    </w:p>
  </w:footnote>
  <w:footnote w:type="continuationSeparator" w:id="1">
    <w:p w:rsidR="00F1490E" w:rsidRDefault="00F1490E" w:rsidP="004B02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7D94"/>
    <w:rsid w:val="000B4FE1"/>
    <w:rsid w:val="00425573"/>
    <w:rsid w:val="004B0217"/>
    <w:rsid w:val="006A65BE"/>
    <w:rsid w:val="00B17D94"/>
    <w:rsid w:val="00C118EF"/>
    <w:rsid w:val="00DA3F5C"/>
    <w:rsid w:val="00E237F3"/>
    <w:rsid w:val="00F149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D94"/>
    <w:pPr>
      <w:widowControl w:val="0"/>
      <w:jc w:val="both"/>
    </w:pPr>
    <w:rPr>
      <w:rFonts w:ascii="Times New Roman" w:eastAsia="宋体" w:hAnsi="Times New Roman" w:cs="Times New Roman"/>
      <w:szCs w:val="24"/>
    </w:rPr>
  </w:style>
  <w:style w:type="paragraph" w:styleId="1">
    <w:name w:val="heading 1"/>
    <w:basedOn w:val="a"/>
    <w:next w:val="a"/>
    <w:link w:val="1Char"/>
    <w:qFormat/>
    <w:rsid w:val="00B17D9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4B021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17D94"/>
    <w:rPr>
      <w:rFonts w:ascii="Times New Roman" w:eastAsia="宋体" w:hAnsi="Times New Roman" w:cs="Times New Roman"/>
      <w:b/>
      <w:bCs/>
      <w:kern w:val="44"/>
      <w:sz w:val="44"/>
      <w:szCs w:val="44"/>
    </w:rPr>
  </w:style>
  <w:style w:type="paragraph" w:styleId="a3">
    <w:name w:val="header"/>
    <w:basedOn w:val="a"/>
    <w:link w:val="Char"/>
    <w:uiPriority w:val="99"/>
    <w:semiHidden/>
    <w:unhideWhenUsed/>
    <w:rsid w:val="004B02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0217"/>
    <w:rPr>
      <w:rFonts w:ascii="Times New Roman" w:eastAsia="宋体" w:hAnsi="Times New Roman" w:cs="Times New Roman"/>
      <w:sz w:val="18"/>
      <w:szCs w:val="18"/>
    </w:rPr>
  </w:style>
  <w:style w:type="paragraph" w:styleId="a4">
    <w:name w:val="footer"/>
    <w:basedOn w:val="a"/>
    <w:link w:val="Char0"/>
    <w:uiPriority w:val="99"/>
    <w:semiHidden/>
    <w:unhideWhenUsed/>
    <w:rsid w:val="004B02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B0217"/>
    <w:rPr>
      <w:rFonts w:ascii="Times New Roman" w:eastAsia="宋体" w:hAnsi="Times New Roman" w:cs="Times New Roman"/>
      <w:sz w:val="18"/>
      <w:szCs w:val="18"/>
    </w:rPr>
  </w:style>
  <w:style w:type="character" w:customStyle="1" w:styleId="2Char">
    <w:name w:val="标题 2 Char"/>
    <w:basedOn w:val="a0"/>
    <w:link w:val="2"/>
    <w:uiPriority w:val="9"/>
    <w:semiHidden/>
    <w:rsid w:val="004B0217"/>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2016-11-18T06:28:00Z</dcterms:created>
  <dcterms:modified xsi:type="dcterms:W3CDTF">2016-12-06T00:42:00Z</dcterms:modified>
</cp:coreProperties>
</file>